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86AA2D" w14:textId="30358B7A" w:rsidR="00184FAE" w:rsidRDefault="00184FAE" w:rsidP="000B54EF">
      <w:pPr>
        <w:spacing w:after="0"/>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proofErr w:type="spellStart"/>
      <w:r>
        <w:rPr>
          <w:rFonts w:cstheme="minorHAnsi"/>
        </w:rPr>
        <w:t>Kinvarra</w:t>
      </w:r>
      <w:proofErr w:type="spellEnd"/>
    </w:p>
    <w:p w14:paraId="29798631" w14:textId="386EF353" w:rsidR="00184FAE" w:rsidRDefault="00184FAE" w:rsidP="000B54EF">
      <w:pPr>
        <w:spacing w:after="0"/>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Military Road</w:t>
      </w:r>
    </w:p>
    <w:p w14:paraId="39887446" w14:textId="409A7C29" w:rsidR="00184FAE" w:rsidRDefault="00184FAE" w:rsidP="000B54EF">
      <w:pPr>
        <w:spacing w:after="0"/>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Killiney</w:t>
      </w:r>
    </w:p>
    <w:p w14:paraId="0F52CE87" w14:textId="0823D73B" w:rsidR="00AC64A9" w:rsidRDefault="00AC64A9" w:rsidP="000B54EF">
      <w:pPr>
        <w:spacing w:after="0"/>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Co. Dublin</w:t>
      </w:r>
    </w:p>
    <w:p w14:paraId="0581422A" w14:textId="4357E333" w:rsidR="00AC64A9" w:rsidRDefault="00AC64A9" w:rsidP="000B54EF">
      <w:pPr>
        <w:spacing w:after="0"/>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A96 A264</w:t>
      </w:r>
    </w:p>
    <w:p w14:paraId="668EB6A0" w14:textId="3A101413" w:rsidR="00AC64A9" w:rsidRDefault="00AC64A9" w:rsidP="000B54EF">
      <w:pPr>
        <w:spacing w:after="0"/>
        <w:jc w:val="both"/>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p>
    <w:p w14:paraId="217DD867" w14:textId="77777777" w:rsidR="00184FAE" w:rsidRDefault="00184FAE" w:rsidP="000B54EF">
      <w:pPr>
        <w:spacing w:after="0"/>
        <w:jc w:val="both"/>
        <w:rPr>
          <w:rFonts w:cstheme="minorHAnsi"/>
        </w:rPr>
      </w:pPr>
    </w:p>
    <w:p w14:paraId="129D852D" w14:textId="4546A4BC" w:rsidR="005A291B" w:rsidRDefault="00E63ED6" w:rsidP="000B54EF">
      <w:pPr>
        <w:spacing w:after="0"/>
        <w:jc w:val="both"/>
        <w:rPr>
          <w:rFonts w:cstheme="minorHAnsi"/>
        </w:rPr>
      </w:pPr>
      <w:r>
        <w:rPr>
          <w:rFonts w:cstheme="minorHAnsi"/>
        </w:rPr>
        <w:t xml:space="preserve">An </w:t>
      </w:r>
      <w:proofErr w:type="spellStart"/>
      <w:r>
        <w:rPr>
          <w:rFonts w:cstheme="minorHAnsi"/>
        </w:rPr>
        <w:t>Commisiun</w:t>
      </w:r>
      <w:proofErr w:type="spellEnd"/>
      <w:r>
        <w:rPr>
          <w:rFonts w:cstheme="minorHAnsi"/>
        </w:rPr>
        <w:t xml:space="preserve"> </w:t>
      </w:r>
      <w:proofErr w:type="spellStart"/>
      <w:r>
        <w:rPr>
          <w:rFonts w:cstheme="minorHAnsi"/>
        </w:rPr>
        <w:t>Pleanala</w:t>
      </w:r>
      <w:proofErr w:type="spellEnd"/>
    </w:p>
    <w:p w14:paraId="10D4CF67" w14:textId="66344BC7" w:rsidR="00D3391B" w:rsidRDefault="00D3391B" w:rsidP="000B54EF">
      <w:pPr>
        <w:spacing w:after="0"/>
        <w:jc w:val="both"/>
        <w:rPr>
          <w:rFonts w:cstheme="minorHAnsi"/>
        </w:rPr>
      </w:pPr>
      <w:r>
        <w:rPr>
          <w:rFonts w:cstheme="minorHAnsi"/>
        </w:rPr>
        <w:t>64 Marlborough Street</w:t>
      </w:r>
    </w:p>
    <w:p w14:paraId="21374A1E" w14:textId="6AA56C46" w:rsidR="00D3391B" w:rsidRDefault="00D3391B" w:rsidP="000B54EF">
      <w:pPr>
        <w:spacing w:after="0"/>
        <w:jc w:val="both"/>
        <w:rPr>
          <w:rFonts w:cstheme="minorHAnsi"/>
        </w:rPr>
      </w:pPr>
      <w:r>
        <w:rPr>
          <w:rFonts w:cstheme="minorHAnsi"/>
        </w:rPr>
        <w:t>Dublin 1</w:t>
      </w:r>
    </w:p>
    <w:p w14:paraId="5EA89B3B" w14:textId="16FF7E63" w:rsidR="00D3391B" w:rsidRPr="00184FAE" w:rsidRDefault="00D3391B" w:rsidP="000B54EF">
      <w:pPr>
        <w:spacing w:after="0"/>
        <w:jc w:val="both"/>
        <w:rPr>
          <w:rFonts w:cstheme="minorHAnsi"/>
        </w:rPr>
      </w:pPr>
      <w:r>
        <w:rPr>
          <w:rFonts w:cstheme="minorHAnsi"/>
        </w:rPr>
        <w:t>D01 V902</w:t>
      </w:r>
    </w:p>
    <w:p w14:paraId="0A8C8850" w14:textId="7140AFF7" w:rsidR="00176736" w:rsidRDefault="0094289E" w:rsidP="000B54EF">
      <w:pPr>
        <w:spacing w:after="0"/>
        <w:jc w:val="both"/>
      </w:pPr>
      <w:r>
        <w:t>Via the online portal</w:t>
      </w:r>
    </w:p>
    <w:p w14:paraId="45615DCC" w14:textId="77777777" w:rsidR="000B54EF" w:rsidRDefault="000B54EF" w:rsidP="000B54EF">
      <w:pPr>
        <w:spacing w:after="0"/>
        <w:jc w:val="both"/>
      </w:pPr>
    </w:p>
    <w:p w14:paraId="23A36B97" w14:textId="0E75CC3B" w:rsidR="00AC64A9" w:rsidRDefault="00E63ED6" w:rsidP="000B54EF">
      <w:pPr>
        <w:spacing w:after="0"/>
        <w:jc w:val="both"/>
      </w:pPr>
      <w:r>
        <w:t>28 September</w:t>
      </w:r>
      <w:r w:rsidR="00AC64A9">
        <w:t xml:space="preserve"> 2026</w:t>
      </w:r>
    </w:p>
    <w:p w14:paraId="12CA8399" w14:textId="77777777" w:rsidR="000B54EF" w:rsidRDefault="000B54EF" w:rsidP="000B54EF">
      <w:pPr>
        <w:spacing w:after="0"/>
        <w:jc w:val="both"/>
      </w:pPr>
    </w:p>
    <w:p w14:paraId="20FA9526" w14:textId="588A2D25" w:rsidR="00176736" w:rsidRPr="00AC64A9" w:rsidRDefault="00AC64A9" w:rsidP="000B54EF">
      <w:pPr>
        <w:spacing w:after="0"/>
        <w:jc w:val="both"/>
        <w:rPr>
          <w:b/>
          <w:bCs/>
        </w:rPr>
      </w:pPr>
      <w:r w:rsidRPr="00AC64A9">
        <w:rPr>
          <w:b/>
          <w:bCs/>
        </w:rPr>
        <w:t xml:space="preserve">Re: </w:t>
      </w:r>
      <w:r w:rsidR="00E63ED6">
        <w:rPr>
          <w:b/>
          <w:bCs/>
        </w:rPr>
        <w:t>Appeal of decision to grant</w:t>
      </w:r>
      <w:r w:rsidRPr="00AC64A9">
        <w:rPr>
          <w:b/>
          <w:bCs/>
        </w:rPr>
        <w:t xml:space="preserve"> </w:t>
      </w:r>
      <w:r w:rsidR="00E63ED6">
        <w:rPr>
          <w:b/>
          <w:bCs/>
        </w:rPr>
        <w:t xml:space="preserve">permission for planning application </w:t>
      </w:r>
      <w:r w:rsidRPr="00AC64A9">
        <w:rPr>
          <w:b/>
          <w:bCs/>
        </w:rPr>
        <w:t xml:space="preserve">Reference </w:t>
      </w:r>
      <w:r>
        <w:rPr>
          <w:b/>
          <w:bCs/>
        </w:rPr>
        <w:t xml:space="preserve">No: </w:t>
      </w:r>
      <w:r w:rsidRPr="00AC64A9">
        <w:rPr>
          <w:b/>
          <w:bCs/>
        </w:rPr>
        <w:t xml:space="preserve">D26A/0525/WEB </w:t>
      </w:r>
      <w:r w:rsidR="00E63ED6">
        <w:rPr>
          <w:b/>
          <w:bCs/>
        </w:rPr>
        <w:t>(</w:t>
      </w:r>
      <w:r w:rsidR="00E93FF7">
        <w:rPr>
          <w:b/>
          <w:bCs/>
        </w:rPr>
        <w:t>t</w:t>
      </w:r>
      <w:r w:rsidR="00E63ED6">
        <w:rPr>
          <w:b/>
          <w:bCs/>
        </w:rPr>
        <w:t xml:space="preserve">he </w:t>
      </w:r>
      <w:r w:rsidR="001D4158">
        <w:rPr>
          <w:b/>
          <w:bCs/>
        </w:rPr>
        <w:t>Proposed Development</w:t>
      </w:r>
      <w:r w:rsidR="00E63ED6">
        <w:rPr>
          <w:b/>
          <w:bCs/>
        </w:rPr>
        <w:t xml:space="preserve">) </w:t>
      </w:r>
      <w:r w:rsidRPr="00AC64A9">
        <w:rPr>
          <w:b/>
          <w:bCs/>
        </w:rPr>
        <w:t xml:space="preserve">– Lismore, Military Road, Killiney, County </w:t>
      </w:r>
      <w:r w:rsidRPr="0071047E">
        <w:rPr>
          <w:b/>
          <w:bCs/>
        </w:rPr>
        <w:t>Dublin</w:t>
      </w:r>
      <w:r w:rsidR="0071047E" w:rsidRPr="0071047E">
        <w:rPr>
          <w:b/>
          <w:bCs/>
        </w:rPr>
        <w:t xml:space="preserve">, </w:t>
      </w:r>
      <w:r w:rsidRPr="0071047E">
        <w:rPr>
          <w:b/>
          <w:bCs/>
        </w:rPr>
        <w:t>A96 DK63</w:t>
      </w:r>
      <w:r w:rsidR="00E63ED6">
        <w:rPr>
          <w:b/>
          <w:bCs/>
        </w:rPr>
        <w:t xml:space="preserve"> (the Subject Property)</w:t>
      </w:r>
    </w:p>
    <w:p w14:paraId="394037B2" w14:textId="77777777" w:rsidR="00DE23A9" w:rsidRDefault="00DE23A9" w:rsidP="000B54EF">
      <w:pPr>
        <w:spacing w:after="0"/>
        <w:jc w:val="both"/>
      </w:pPr>
    </w:p>
    <w:p w14:paraId="6399D25C" w14:textId="0AF3779B" w:rsidR="00891362" w:rsidRDefault="00891362" w:rsidP="000B54EF">
      <w:pPr>
        <w:spacing w:after="0"/>
        <w:jc w:val="both"/>
      </w:pPr>
      <w:r w:rsidRPr="00891362">
        <w:t xml:space="preserve">Dear Sir / Madam, </w:t>
      </w:r>
    </w:p>
    <w:p w14:paraId="4CB90ED8" w14:textId="77777777" w:rsidR="00E63ED6" w:rsidRDefault="00E63ED6" w:rsidP="000B54EF">
      <w:pPr>
        <w:spacing w:after="0"/>
        <w:jc w:val="both"/>
      </w:pPr>
    </w:p>
    <w:p w14:paraId="42D5AACE" w14:textId="0C9D1384" w:rsidR="00C712A3" w:rsidRDefault="00E63ED6" w:rsidP="00C712A3">
      <w:pPr>
        <w:spacing w:after="0"/>
        <w:jc w:val="both"/>
      </w:pPr>
      <w:r>
        <w:t xml:space="preserve">We, Etain and David Byrne, are the owner occupiers of the residential property at </w:t>
      </w:r>
      <w:proofErr w:type="spellStart"/>
      <w:r>
        <w:t>Kinvarra</w:t>
      </w:r>
      <w:proofErr w:type="spellEnd"/>
      <w:r>
        <w:t xml:space="preserve">, Military Road, Killiney, County Dublin, A96 A264 which is located directly opposite the Subject Property.  We wish to </w:t>
      </w:r>
      <w:r>
        <w:t xml:space="preserve">appeal the decision to grant permission for the </w:t>
      </w:r>
      <w:r w:rsidR="001D4158">
        <w:t xml:space="preserve">Proposed Development </w:t>
      </w:r>
      <w:r>
        <w:t>with respect to the Subject Property</w:t>
      </w:r>
      <w:r w:rsidR="003A60FB">
        <w:t xml:space="preserve"> (the “Grant of Permission</w:t>
      </w:r>
      <w:proofErr w:type="gramStart"/>
      <w:r w:rsidR="003A60FB">
        <w:t>”)</w:t>
      </w:r>
      <w:r>
        <w:t xml:space="preserve"> </w:t>
      </w:r>
      <w:r>
        <w:t xml:space="preserve"> </w:t>
      </w:r>
      <w:r w:rsidR="00C712A3">
        <w:t xml:space="preserve"> </w:t>
      </w:r>
      <w:proofErr w:type="gramEnd"/>
      <w:r w:rsidR="00C712A3">
        <w:t xml:space="preserve">We confirm that we submitted an observation on the </w:t>
      </w:r>
      <w:r w:rsidR="001D4158">
        <w:t>Proposed Development</w:t>
      </w:r>
      <w:r w:rsidR="00C712A3">
        <w:t xml:space="preserve"> and enclose a copy of the confirmation we received with this submission.</w:t>
      </w:r>
    </w:p>
    <w:p w14:paraId="57E07629" w14:textId="77777777" w:rsidR="00C712A3" w:rsidRDefault="00C712A3" w:rsidP="00C712A3">
      <w:pPr>
        <w:spacing w:after="0"/>
        <w:jc w:val="both"/>
      </w:pPr>
    </w:p>
    <w:p w14:paraId="57607377" w14:textId="1224695C" w:rsidR="00946374" w:rsidRDefault="00427AE9" w:rsidP="000B54EF">
      <w:pPr>
        <w:spacing w:after="0"/>
        <w:jc w:val="both"/>
      </w:pPr>
      <w:r>
        <w:t>Our</w:t>
      </w:r>
      <w:r w:rsidR="00891362">
        <w:t xml:space="preserve"> observations </w:t>
      </w:r>
      <w:r w:rsidR="00C712A3">
        <w:t xml:space="preserve">and our appeal </w:t>
      </w:r>
      <w:r w:rsidR="00891362">
        <w:t xml:space="preserve">primarily relate to the impact that the proposed development of the Subject Property will have on the </w:t>
      </w:r>
      <w:r w:rsidR="00946374">
        <w:t>character of</w:t>
      </w:r>
      <w:r w:rsidR="00FE3AF9">
        <w:t xml:space="preserve"> Military Road and its’ status as part of</w:t>
      </w:r>
      <w:r w:rsidR="00946374">
        <w:t xml:space="preserve"> the </w:t>
      </w:r>
      <w:r w:rsidR="00891362" w:rsidRPr="00891362">
        <w:t>Killiney Architectural Conservation Area</w:t>
      </w:r>
      <w:r w:rsidR="00A439E0">
        <w:t xml:space="preserve"> (</w:t>
      </w:r>
      <w:r w:rsidR="00A439E0" w:rsidRPr="00A439E0">
        <w:rPr>
          <w:b/>
          <w:bCs/>
        </w:rPr>
        <w:t>A.C.A</w:t>
      </w:r>
      <w:r w:rsidR="00A439E0">
        <w:t>)</w:t>
      </w:r>
      <w:r w:rsidR="00891362" w:rsidRPr="00891362">
        <w:t xml:space="preserve">. </w:t>
      </w:r>
      <w:r>
        <w:t>We</w:t>
      </w:r>
      <w:r w:rsidR="00946374">
        <w:t xml:space="preserve"> believe that the proposed development will have a significant adverse impact on the character of Military Road</w:t>
      </w:r>
      <w:r w:rsidR="0013103C">
        <w:t xml:space="preserve"> and </w:t>
      </w:r>
      <w:r w:rsidR="00EB39CD">
        <w:t>is misaligned with the A.C.A.</w:t>
      </w:r>
    </w:p>
    <w:p w14:paraId="11BAD19E" w14:textId="77777777" w:rsidR="00472AF3" w:rsidRDefault="00472AF3" w:rsidP="000B54EF">
      <w:pPr>
        <w:spacing w:after="0"/>
        <w:jc w:val="both"/>
      </w:pPr>
    </w:p>
    <w:p w14:paraId="3F64D87E" w14:textId="22319C77" w:rsidR="00DC2DB3" w:rsidRDefault="00472AF3" w:rsidP="000B54EF">
      <w:pPr>
        <w:spacing w:after="0"/>
        <w:jc w:val="both"/>
      </w:pPr>
      <w:r>
        <w:t xml:space="preserve">We note that the Grant of Permission expressly references that the development of the Subject Property is aligned with </w:t>
      </w:r>
      <w:r w:rsidR="001D4158">
        <w:t>“</w:t>
      </w:r>
      <w:r>
        <w:t>Objective A</w:t>
      </w:r>
      <w:r w:rsidR="001D4158">
        <w:t>”</w:t>
      </w:r>
      <w:r>
        <w:t xml:space="preserve"> as set out in the Dun Laoghaire </w:t>
      </w:r>
      <w:proofErr w:type="spellStart"/>
      <w:r>
        <w:t>Rathdown</w:t>
      </w:r>
      <w:proofErr w:type="spellEnd"/>
      <w:r>
        <w:t xml:space="preserve"> County Development Plan and that it will not detract from the amenities of the area.  We also note that the Executive Order </w:t>
      </w:r>
      <w:r w:rsidR="003A60FB">
        <w:t xml:space="preserve">Assessment relating to the Proposed Development </w:t>
      </w:r>
      <w:r>
        <w:t xml:space="preserve">references </w:t>
      </w:r>
      <w:proofErr w:type="gramStart"/>
      <w:r>
        <w:t>a number of</w:t>
      </w:r>
      <w:proofErr w:type="gramEnd"/>
      <w:r>
        <w:t xml:space="preserve"> the concerns that we raised in our original </w:t>
      </w:r>
      <w:r w:rsidR="00DC2DB3">
        <w:t xml:space="preserve">observation and seeks to address those </w:t>
      </w:r>
      <w:r>
        <w:t>primarily under the headings of Conservation</w:t>
      </w:r>
      <w:r w:rsidR="003A60FB">
        <w:t xml:space="preserve">, </w:t>
      </w:r>
      <w:r>
        <w:t>Residential Amenity</w:t>
      </w:r>
      <w:r w:rsidR="00DC2DB3">
        <w:t xml:space="preserve"> and Visual Impact.  We </w:t>
      </w:r>
      <w:r w:rsidR="0051022F">
        <w:t xml:space="preserve">further </w:t>
      </w:r>
      <w:r w:rsidR="00DC2DB3">
        <w:t xml:space="preserve">note that Dun Laoghaire </w:t>
      </w:r>
      <w:proofErr w:type="spellStart"/>
      <w:r w:rsidR="00DC2DB3">
        <w:t>Rathdown</w:t>
      </w:r>
      <w:proofErr w:type="spellEnd"/>
      <w:r w:rsidR="00DC2DB3">
        <w:t xml:space="preserve"> County Council’s Conservation Department does not recommend the Proposed Development and </w:t>
      </w:r>
      <w:r w:rsidR="0051022F">
        <w:t>is of the view</w:t>
      </w:r>
      <w:r w:rsidR="00DC2DB3">
        <w:t xml:space="preserve"> that it does not align with Conservation Policy applicable to the ACA.</w:t>
      </w:r>
    </w:p>
    <w:p w14:paraId="11036225" w14:textId="77777777" w:rsidR="00DC2DB3" w:rsidRDefault="00DC2DB3" w:rsidP="000B54EF">
      <w:pPr>
        <w:spacing w:after="0"/>
        <w:jc w:val="both"/>
      </w:pPr>
    </w:p>
    <w:p w14:paraId="4743B0FB" w14:textId="3D8A7902" w:rsidR="00B97916" w:rsidRDefault="00DC2DB3" w:rsidP="009D7CB4">
      <w:pPr>
        <w:spacing w:after="0"/>
        <w:jc w:val="both"/>
      </w:pPr>
      <w:r>
        <w:t>W</w:t>
      </w:r>
      <w:r w:rsidR="0051022F">
        <w:t xml:space="preserve">e note that “Objective A” of the County Development Plan is </w:t>
      </w:r>
      <w:r w:rsidR="009D7CB4">
        <w:t>“</w:t>
      </w:r>
      <w:r w:rsidR="0051022F" w:rsidRPr="0051022F">
        <w:rPr>
          <w:i/>
          <w:iCs/>
        </w:rPr>
        <w:t>to provide residential development and improve residential amenity while pro</w:t>
      </w:r>
      <w:r w:rsidR="009D7CB4">
        <w:rPr>
          <w:i/>
          <w:iCs/>
        </w:rPr>
        <w:t>t</w:t>
      </w:r>
      <w:r w:rsidR="0051022F" w:rsidRPr="0051022F">
        <w:rPr>
          <w:i/>
          <w:iCs/>
        </w:rPr>
        <w:t>ecting the existing residential amenities</w:t>
      </w:r>
      <w:r w:rsidR="009D7CB4">
        <w:rPr>
          <w:i/>
          <w:iCs/>
        </w:rPr>
        <w:t>”</w:t>
      </w:r>
      <w:r w:rsidR="0051022F">
        <w:t xml:space="preserve">. </w:t>
      </w:r>
      <w:r w:rsidR="009D7CB4">
        <w:t xml:space="preserve">The Subject Property has already been the subject of significant development in recent years thus aligning with “Objective A”.   In our view </w:t>
      </w:r>
      <w:r w:rsidR="003A60FB">
        <w:t xml:space="preserve">consideration of </w:t>
      </w:r>
      <w:r w:rsidR="009D7CB4">
        <w:t xml:space="preserve">any further development should give greater weight and consideration to the balancing of the two elements of “Objective A” and in our view more weight should be given to </w:t>
      </w:r>
      <w:r w:rsidR="003A60FB">
        <w:t xml:space="preserve">that element of </w:t>
      </w:r>
      <w:r w:rsidR="009D7CB4">
        <w:t xml:space="preserve">protecting the existing residential amenity. Our view is that the Proposed Development will have a negative impact on our residential amenity for the reasons set out </w:t>
      </w:r>
      <w:r w:rsidR="009D7CB4">
        <w:lastRenderedPageBreak/>
        <w:t xml:space="preserve">in our original observation in a manner that is disproportionate to the ask to further develop the Subject Property which has already benefited from significant development.   </w:t>
      </w:r>
    </w:p>
    <w:p w14:paraId="4F18D342" w14:textId="77777777" w:rsidR="009D7CB4" w:rsidRDefault="009D7CB4" w:rsidP="009D7CB4">
      <w:pPr>
        <w:spacing w:after="0"/>
        <w:jc w:val="both"/>
      </w:pPr>
    </w:p>
    <w:p w14:paraId="2BEA0CCF" w14:textId="21C307B2" w:rsidR="009D7CB4" w:rsidRDefault="009D7CB4" w:rsidP="00F866A6">
      <w:pPr>
        <w:spacing w:after="0"/>
        <w:jc w:val="both"/>
      </w:pPr>
      <w:r>
        <w:t xml:space="preserve">With respect to Conservation, we </w:t>
      </w:r>
      <w:r w:rsidR="008C7062">
        <w:t>note that the Executive Order Assessment outlines that single</w:t>
      </w:r>
      <w:r w:rsidR="009E7F24">
        <w:t>-</w:t>
      </w:r>
      <w:r w:rsidR="008C7062">
        <w:t>story dwellings are not a defining characteristic of the area and notes that certain of the adjoining properties namely Anstice Lodge and Kilmuir are not themselves single</w:t>
      </w:r>
      <w:r w:rsidR="009E7F24">
        <w:t>-</w:t>
      </w:r>
      <w:r w:rsidR="008C7062">
        <w:t>story dwellings.  However</w:t>
      </w:r>
      <w:r w:rsidR="00F866A6">
        <w:t>, we</w:t>
      </w:r>
      <w:r w:rsidR="00F866A6">
        <w:t xml:space="preserve"> believe that the Subject Property being a cottage is a defining characteristic of Military Road. </w:t>
      </w:r>
      <w:r w:rsidR="00F866A6">
        <w:t xml:space="preserve">  It is acknowledged that there are a mix of property styles on the Military </w:t>
      </w:r>
      <w:proofErr w:type="gramStart"/>
      <w:r w:rsidR="00F866A6">
        <w:t>Road</w:t>
      </w:r>
      <w:proofErr w:type="gramEnd"/>
      <w:r w:rsidR="00F866A6">
        <w:t xml:space="preserve"> but it is that very mix that necessitates each property being looked at it in its own context.  Allowing the Proposed Development to proceed simply because there are other two-story buildings in </w:t>
      </w:r>
      <w:proofErr w:type="gramStart"/>
      <w:r w:rsidR="00F866A6">
        <w:t>close proximity</w:t>
      </w:r>
      <w:proofErr w:type="gramEnd"/>
      <w:r w:rsidR="00F866A6">
        <w:t xml:space="preserve"> does not take account of the unique nature of the </w:t>
      </w:r>
      <w:r w:rsidR="009E7F24">
        <w:t>Subject Property</w:t>
      </w:r>
      <w:r w:rsidR="00F866A6">
        <w:t xml:space="preserve"> and its environs.  We also note that the Executive Order Assessment </w:t>
      </w:r>
      <w:proofErr w:type="gramStart"/>
      <w:r w:rsidR="00F866A6">
        <w:t>makes reference</w:t>
      </w:r>
      <w:proofErr w:type="gramEnd"/>
      <w:r w:rsidR="00F866A6">
        <w:t xml:space="preserve"> to the special character of Military Road being defined, amongst other things, by a mature tree canopy.  </w:t>
      </w:r>
      <w:r w:rsidR="009E7F24">
        <w:t>There</w:t>
      </w:r>
      <w:r w:rsidR="00F866A6">
        <w:t xml:space="preserve"> are </w:t>
      </w:r>
      <w:proofErr w:type="gramStart"/>
      <w:r w:rsidR="00F866A6">
        <w:t>a number of</w:t>
      </w:r>
      <w:proofErr w:type="gramEnd"/>
      <w:r w:rsidR="00F866A6">
        <w:t xml:space="preserve"> mature trees beside the Subject </w:t>
      </w:r>
      <w:proofErr w:type="gramStart"/>
      <w:r w:rsidR="00F866A6">
        <w:t>Property</w:t>
      </w:r>
      <w:proofErr w:type="gramEnd"/>
      <w:r w:rsidR="00F866A6">
        <w:t xml:space="preserve"> and the preservation of those trees have not been addressed</w:t>
      </w:r>
      <w:r w:rsidR="009E7F24">
        <w:t xml:space="preserve"> in the original planning application for the Proposed Development nor in the conditions attached to the Grant of Permission. </w:t>
      </w:r>
      <w:r w:rsidR="00F866A6">
        <w:t xml:space="preserve"> Equally there are trees on our property which we believe may be impacted by the Proposed Development</w:t>
      </w:r>
      <w:r w:rsidR="009E7F24">
        <w:t xml:space="preserve"> and any cutting back of those trees will in our view impact on that special characteristic of Military Road.</w:t>
      </w:r>
      <w:r w:rsidR="00F866A6">
        <w:t xml:space="preserve"> </w:t>
      </w:r>
    </w:p>
    <w:p w14:paraId="5D87FDCD" w14:textId="77777777" w:rsidR="00F866A6" w:rsidRDefault="00F866A6" w:rsidP="00F866A6">
      <w:pPr>
        <w:spacing w:after="0"/>
        <w:jc w:val="both"/>
      </w:pPr>
    </w:p>
    <w:p w14:paraId="0C15E77E" w14:textId="035F96A9" w:rsidR="00F866A6" w:rsidRDefault="00F866A6" w:rsidP="00F866A6">
      <w:pPr>
        <w:spacing w:after="0"/>
        <w:jc w:val="both"/>
      </w:pPr>
      <w:r>
        <w:t xml:space="preserve">With respect to Residential Amenity and Visual Impact </w:t>
      </w:r>
      <w:r w:rsidR="009E7F24">
        <w:t>we again note that mention is made in the Executive Order Assessment as to the area being characterised by a number of different dwelling types, scales, heights and architectural styles and therefore there is no singular or uniform built form that defines the immediate streetscape.  However</w:t>
      </w:r>
      <w:r w:rsidR="0031044A">
        <w:t>,</w:t>
      </w:r>
      <w:r w:rsidR="009E7F24">
        <w:t xml:space="preserve"> we would again assert that it is this very mix that needs to be looked at in context and when looked at in the context of the other properties in the adjoining areas the subject property will simply be disproportionately large and impactful being so close to Military Road and will have a negative impact on those who use the area as a scenic and civil amenity for walking, cycling etc.  We would also note that the footpaths in the area are very narrow and there has been no condition attached as to ensuring continued usability and access of those footpaths </w:t>
      </w:r>
      <w:proofErr w:type="gramStart"/>
      <w:r w:rsidR="009E7F24">
        <w:t>during the course of</w:t>
      </w:r>
      <w:proofErr w:type="gramEnd"/>
      <w:r w:rsidR="009E7F24">
        <w:t xml:space="preserve"> development. </w:t>
      </w:r>
    </w:p>
    <w:p w14:paraId="639268EF" w14:textId="77777777" w:rsidR="00FD75BB" w:rsidRPr="00823CED" w:rsidRDefault="00FD75BB" w:rsidP="000B54EF">
      <w:pPr>
        <w:spacing w:after="0"/>
        <w:jc w:val="both"/>
        <w:rPr>
          <w:i/>
          <w:iCs/>
        </w:rPr>
      </w:pPr>
    </w:p>
    <w:p w14:paraId="6CD25D2C" w14:textId="5E576564" w:rsidR="00882097" w:rsidRDefault="00AF4974" w:rsidP="000B54EF">
      <w:pPr>
        <w:spacing w:after="0"/>
        <w:jc w:val="both"/>
      </w:pPr>
      <w:r>
        <w:t xml:space="preserve">We reiterate our view that </w:t>
      </w:r>
      <w:r w:rsidR="00823CED">
        <w:t xml:space="preserve">proposed development will have an impact on the </w:t>
      </w:r>
      <w:r w:rsidR="00D50357">
        <w:t>views and prospects</w:t>
      </w:r>
      <w:r w:rsidR="0015256D">
        <w:t xml:space="preserve"> from our property</w:t>
      </w:r>
      <w:r w:rsidR="005C6615">
        <w:t xml:space="preserve">, and </w:t>
      </w:r>
      <w:r w:rsidR="00D50357">
        <w:t xml:space="preserve">that of </w:t>
      </w:r>
      <w:r w:rsidR="005C6615">
        <w:t>our neighbours,</w:t>
      </w:r>
      <w:r w:rsidR="0015256D">
        <w:t xml:space="preserve"> and we believe will have a significant</w:t>
      </w:r>
      <w:r w:rsidR="00C93A58">
        <w:t xml:space="preserve"> negative</w:t>
      </w:r>
      <w:r w:rsidR="0015256D">
        <w:t xml:space="preserve"> impact on our property as a residential amenity.</w:t>
      </w:r>
      <w:r w:rsidR="00C712A3">
        <w:t xml:space="preserve">  </w:t>
      </w:r>
    </w:p>
    <w:p w14:paraId="14C85308" w14:textId="77777777" w:rsidR="00FD75BB" w:rsidRDefault="00FD75BB" w:rsidP="000B54EF">
      <w:pPr>
        <w:spacing w:after="0"/>
        <w:jc w:val="both"/>
      </w:pPr>
    </w:p>
    <w:p w14:paraId="69A60C77" w14:textId="0A074C40" w:rsidR="000963EA" w:rsidRDefault="000963EA" w:rsidP="000B54EF">
      <w:pPr>
        <w:spacing w:after="0"/>
        <w:jc w:val="both"/>
      </w:pPr>
      <w:r>
        <w:t>Whilst we do not in principle object to improvements being made to the Subject Property</w:t>
      </w:r>
      <w:r w:rsidR="00143E03">
        <w:t>,</w:t>
      </w:r>
      <w:r>
        <w:t xml:space="preserve"> our view is that the </w:t>
      </w:r>
      <w:r w:rsidR="00E93A7D">
        <w:t xml:space="preserve">nature, scale and </w:t>
      </w:r>
      <w:r w:rsidR="000C55B8">
        <w:t xml:space="preserve">height of the proposed development is not of a type that aligns with the character of Military Road and </w:t>
      </w:r>
      <w:r w:rsidR="00143E03">
        <w:t xml:space="preserve">the </w:t>
      </w:r>
      <w:r w:rsidR="00E04B7E">
        <w:t>status</w:t>
      </w:r>
      <w:r w:rsidR="000C55B8">
        <w:t xml:space="preserve"> </w:t>
      </w:r>
      <w:r w:rsidR="00143E03">
        <w:t xml:space="preserve">of the area </w:t>
      </w:r>
      <w:r w:rsidR="000C55B8">
        <w:t>as an A.C.A.</w:t>
      </w:r>
      <w:r w:rsidR="00E04B7E">
        <w:t xml:space="preserve"> and its stated </w:t>
      </w:r>
      <w:r w:rsidR="0074754F">
        <w:t>aims.</w:t>
      </w:r>
    </w:p>
    <w:p w14:paraId="253DB5DC" w14:textId="77777777" w:rsidR="00FD75BB" w:rsidRDefault="00FD75BB" w:rsidP="000B54EF">
      <w:pPr>
        <w:spacing w:after="0"/>
        <w:jc w:val="both"/>
      </w:pPr>
    </w:p>
    <w:p w14:paraId="5B608B1E" w14:textId="251788AB" w:rsidR="00882097" w:rsidRDefault="00891362" w:rsidP="000B54EF">
      <w:pPr>
        <w:spacing w:after="0"/>
        <w:jc w:val="both"/>
      </w:pPr>
      <w:r w:rsidRPr="00891362">
        <w:t xml:space="preserve">Yours </w:t>
      </w:r>
      <w:r w:rsidR="000C55B8">
        <w:t>f</w:t>
      </w:r>
      <w:r w:rsidRPr="00891362">
        <w:t>aithfully</w:t>
      </w:r>
    </w:p>
    <w:p w14:paraId="1EC975F0" w14:textId="77777777" w:rsidR="00FD75BB" w:rsidRDefault="00FD75BB" w:rsidP="000B54EF">
      <w:pPr>
        <w:spacing w:after="0"/>
        <w:jc w:val="both"/>
      </w:pPr>
    </w:p>
    <w:p w14:paraId="6897FF2D" w14:textId="77777777" w:rsidR="00FD75BB" w:rsidRDefault="00FD75BB" w:rsidP="000B54EF">
      <w:pPr>
        <w:spacing w:after="0"/>
        <w:jc w:val="both"/>
      </w:pPr>
    </w:p>
    <w:p w14:paraId="429A7349" w14:textId="06C0CA17" w:rsidR="000C55B8" w:rsidRDefault="000D1010" w:rsidP="000B54EF">
      <w:pPr>
        <w:spacing w:after="0"/>
        <w:jc w:val="both"/>
      </w:pPr>
      <w:r>
        <w:t>David &amp; Et</w:t>
      </w:r>
      <w:r w:rsidR="000C55B8">
        <w:t>ain</w:t>
      </w:r>
      <w:r>
        <w:t xml:space="preserve"> </w:t>
      </w:r>
      <w:r w:rsidR="000C55B8">
        <w:t>Byrne</w:t>
      </w:r>
    </w:p>
    <w:sectPr w:rsidR="000C55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1101A1"/>
    <w:multiLevelType w:val="hybridMultilevel"/>
    <w:tmpl w:val="87C071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B1D5A72"/>
    <w:multiLevelType w:val="hybridMultilevel"/>
    <w:tmpl w:val="C2D88696"/>
    <w:lvl w:ilvl="0" w:tplc="1809000F">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8C12C5A"/>
    <w:multiLevelType w:val="hybridMultilevel"/>
    <w:tmpl w:val="47027F64"/>
    <w:lvl w:ilvl="0" w:tplc="0C8468E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8FD0F3B"/>
    <w:multiLevelType w:val="hybridMultilevel"/>
    <w:tmpl w:val="513030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256335">
    <w:abstractNumId w:val="2"/>
  </w:num>
  <w:num w:numId="2" w16cid:durableId="596787519">
    <w:abstractNumId w:val="1"/>
  </w:num>
  <w:num w:numId="3" w16cid:durableId="341712815">
    <w:abstractNumId w:val="0"/>
  </w:num>
  <w:num w:numId="4" w16cid:durableId="111687218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62"/>
    <w:rsid w:val="00025A3B"/>
    <w:rsid w:val="00027242"/>
    <w:rsid w:val="0005137A"/>
    <w:rsid w:val="00056AF8"/>
    <w:rsid w:val="000963EA"/>
    <w:rsid w:val="000A167A"/>
    <w:rsid w:val="000B306B"/>
    <w:rsid w:val="000B4E3B"/>
    <w:rsid w:val="000B54EF"/>
    <w:rsid w:val="000C55B8"/>
    <w:rsid w:val="000D1010"/>
    <w:rsid w:val="000F102C"/>
    <w:rsid w:val="000F14E0"/>
    <w:rsid w:val="000F4B74"/>
    <w:rsid w:val="00102C63"/>
    <w:rsid w:val="00111356"/>
    <w:rsid w:val="00112EFA"/>
    <w:rsid w:val="001231D6"/>
    <w:rsid w:val="0013103C"/>
    <w:rsid w:val="00143A9A"/>
    <w:rsid w:val="00143E03"/>
    <w:rsid w:val="001524F9"/>
    <w:rsid w:val="0015256D"/>
    <w:rsid w:val="001608B2"/>
    <w:rsid w:val="0016796D"/>
    <w:rsid w:val="00171C77"/>
    <w:rsid w:val="0017415F"/>
    <w:rsid w:val="00176736"/>
    <w:rsid w:val="00184FAE"/>
    <w:rsid w:val="00190F97"/>
    <w:rsid w:val="001A3A9B"/>
    <w:rsid w:val="001A3C76"/>
    <w:rsid w:val="001D4158"/>
    <w:rsid w:val="001D7FA1"/>
    <w:rsid w:val="001F6744"/>
    <w:rsid w:val="00251FD9"/>
    <w:rsid w:val="00254DFC"/>
    <w:rsid w:val="00261E7E"/>
    <w:rsid w:val="0027139D"/>
    <w:rsid w:val="002A3CD4"/>
    <w:rsid w:val="002B6F46"/>
    <w:rsid w:val="002B7ACF"/>
    <w:rsid w:val="002C0221"/>
    <w:rsid w:val="002E5882"/>
    <w:rsid w:val="002F5A25"/>
    <w:rsid w:val="003028BD"/>
    <w:rsid w:val="00305C5C"/>
    <w:rsid w:val="0031044A"/>
    <w:rsid w:val="00310F2F"/>
    <w:rsid w:val="00363F6F"/>
    <w:rsid w:val="003864AE"/>
    <w:rsid w:val="003A60FB"/>
    <w:rsid w:val="003B4AC7"/>
    <w:rsid w:val="003C1482"/>
    <w:rsid w:val="003F7251"/>
    <w:rsid w:val="00400C29"/>
    <w:rsid w:val="00427AE9"/>
    <w:rsid w:val="004530D8"/>
    <w:rsid w:val="004576A7"/>
    <w:rsid w:val="00462B2C"/>
    <w:rsid w:val="00467FCC"/>
    <w:rsid w:val="0047260E"/>
    <w:rsid w:val="00472AF3"/>
    <w:rsid w:val="004856F6"/>
    <w:rsid w:val="004A6DAD"/>
    <w:rsid w:val="004C5976"/>
    <w:rsid w:val="004D1CB9"/>
    <w:rsid w:val="004D5B73"/>
    <w:rsid w:val="004E30A9"/>
    <w:rsid w:val="00502D35"/>
    <w:rsid w:val="0051022F"/>
    <w:rsid w:val="00543A86"/>
    <w:rsid w:val="005527A2"/>
    <w:rsid w:val="00567EB3"/>
    <w:rsid w:val="00574057"/>
    <w:rsid w:val="005828B7"/>
    <w:rsid w:val="0058712F"/>
    <w:rsid w:val="005A291B"/>
    <w:rsid w:val="005B22A8"/>
    <w:rsid w:val="005B7F88"/>
    <w:rsid w:val="005C1F9E"/>
    <w:rsid w:val="005C4618"/>
    <w:rsid w:val="005C6615"/>
    <w:rsid w:val="005D0292"/>
    <w:rsid w:val="00611A89"/>
    <w:rsid w:val="006177FD"/>
    <w:rsid w:val="006214E8"/>
    <w:rsid w:val="00652AC7"/>
    <w:rsid w:val="00665F78"/>
    <w:rsid w:val="00667147"/>
    <w:rsid w:val="006717AC"/>
    <w:rsid w:val="0067538F"/>
    <w:rsid w:val="006760F1"/>
    <w:rsid w:val="006F756C"/>
    <w:rsid w:val="00707E6D"/>
    <w:rsid w:val="0071047E"/>
    <w:rsid w:val="007148D9"/>
    <w:rsid w:val="00744D13"/>
    <w:rsid w:val="0074754F"/>
    <w:rsid w:val="007B37B7"/>
    <w:rsid w:val="007C5FBE"/>
    <w:rsid w:val="007E54DF"/>
    <w:rsid w:val="007F0E4A"/>
    <w:rsid w:val="00805BBB"/>
    <w:rsid w:val="00816233"/>
    <w:rsid w:val="00823CED"/>
    <w:rsid w:val="00825C91"/>
    <w:rsid w:val="008421A5"/>
    <w:rsid w:val="008535D0"/>
    <w:rsid w:val="00882097"/>
    <w:rsid w:val="00891362"/>
    <w:rsid w:val="008C7062"/>
    <w:rsid w:val="00932F56"/>
    <w:rsid w:val="00937093"/>
    <w:rsid w:val="0094289E"/>
    <w:rsid w:val="00946374"/>
    <w:rsid w:val="00946B50"/>
    <w:rsid w:val="00955A6B"/>
    <w:rsid w:val="00965DC4"/>
    <w:rsid w:val="00970F5F"/>
    <w:rsid w:val="0098555A"/>
    <w:rsid w:val="009A5D0E"/>
    <w:rsid w:val="009C1536"/>
    <w:rsid w:val="009C7505"/>
    <w:rsid w:val="009D7CB4"/>
    <w:rsid w:val="009E09C8"/>
    <w:rsid w:val="009E7F24"/>
    <w:rsid w:val="00A23509"/>
    <w:rsid w:val="00A333E5"/>
    <w:rsid w:val="00A3452F"/>
    <w:rsid w:val="00A439E0"/>
    <w:rsid w:val="00A52F6E"/>
    <w:rsid w:val="00A75CBA"/>
    <w:rsid w:val="00A81219"/>
    <w:rsid w:val="00A9097C"/>
    <w:rsid w:val="00AC64A9"/>
    <w:rsid w:val="00AF4974"/>
    <w:rsid w:val="00B0146D"/>
    <w:rsid w:val="00B152A8"/>
    <w:rsid w:val="00B55568"/>
    <w:rsid w:val="00B96280"/>
    <w:rsid w:val="00B97916"/>
    <w:rsid w:val="00BB3AE0"/>
    <w:rsid w:val="00BB6F53"/>
    <w:rsid w:val="00BC0EAB"/>
    <w:rsid w:val="00C13CE5"/>
    <w:rsid w:val="00C144C7"/>
    <w:rsid w:val="00C34793"/>
    <w:rsid w:val="00C34F5E"/>
    <w:rsid w:val="00C3549B"/>
    <w:rsid w:val="00C5442E"/>
    <w:rsid w:val="00C549E8"/>
    <w:rsid w:val="00C712A3"/>
    <w:rsid w:val="00C821AE"/>
    <w:rsid w:val="00C86C1D"/>
    <w:rsid w:val="00C93A58"/>
    <w:rsid w:val="00CA1A82"/>
    <w:rsid w:val="00CA1ED2"/>
    <w:rsid w:val="00CA64F4"/>
    <w:rsid w:val="00CB5736"/>
    <w:rsid w:val="00CC5196"/>
    <w:rsid w:val="00CD6C74"/>
    <w:rsid w:val="00D10A32"/>
    <w:rsid w:val="00D32F19"/>
    <w:rsid w:val="00D3391B"/>
    <w:rsid w:val="00D34D51"/>
    <w:rsid w:val="00D46731"/>
    <w:rsid w:val="00D50357"/>
    <w:rsid w:val="00D675FF"/>
    <w:rsid w:val="00DB6256"/>
    <w:rsid w:val="00DC2DB3"/>
    <w:rsid w:val="00DE23A9"/>
    <w:rsid w:val="00DF07FF"/>
    <w:rsid w:val="00DF368F"/>
    <w:rsid w:val="00E04B7E"/>
    <w:rsid w:val="00E14B9A"/>
    <w:rsid w:val="00E45F32"/>
    <w:rsid w:val="00E63ED6"/>
    <w:rsid w:val="00E75161"/>
    <w:rsid w:val="00E93A7D"/>
    <w:rsid w:val="00E93FF7"/>
    <w:rsid w:val="00EB39CD"/>
    <w:rsid w:val="00EB7E4E"/>
    <w:rsid w:val="00F22EAC"/>
    <w:rsid w:val="00F307B1"/>
    <w:rsid w:val="00F31B3E"/>
    <w:rsid w:val="00F46DD5"/>
    <w:rsid w:val="00F866A6"/>
    <w:rsid w:val="00FA1F9A"/>
    <w:rsid w:val="00FA661F"/>
    <w:rsid w:val="00FA7114"/>
    <w:rsid w:val="00FB1D8C"/>
    <w:rsid w:val="00FD152F"/>
    <w:rsid w:val="00FD30C5"/>
    <w:rsid w:val="00FD75BB"/>
    <w:rsid w:val="00FE3AF9"/>
    <w:rsid w:val="00FF1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103CE"/>
  <w15:chartTrackingRefBased/>
  <w15:docId w15:val="{8FAA97A5-1C7F-43CD-9D84-03C0C4BA6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3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13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13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13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13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13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3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3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3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3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13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13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13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13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1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362"/>
    <w:rPr>
      <w:rFonts w:eastAsiaTheme="majorEastAsia" w:cstheme="majorBidi"/>
      <w:color w:val="272727" w:themeColor="text1" w:themeTint="D8"/>
    </w:rPr>
  </w:style>
  <w:style w:type="paragraph" w:styleId="Title">
    <w:name w:val="Title"/>
    <w:basedOn w:val="Normal"/>
    <w:next w:val="Normal"/>
    <w:link w:val="TitleChar"/>
    <w:uiPriority w:val="10"/>
    <w:qFormat/>
    <w:rsid w:val="00891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3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362"/>
    <w:pPr>
      <w:spacing w:before="160"/>
      <w:jc w:val="center"/>
    </w:pPr>
    <w:rPr>
      <w:i/>
      <w:iCs/>
      <w:color w:val="404040" w:themeColor="text1" w:themeTint="BF"/>
    </w:rPr>
  </w:style>
  <w:style w:type="character" w:customStyle="1" w:styleId="QuoteChar">
    <w:name w:val="Quote Char"/>
    <w:basedOn w:val="DefaultParagraphFont"/>
    <w:link w:val="Quote"/>
    <w:uiPriority w:val="29"/>
    <w:rsid w:val="00891362"/>
    <w:rPr>
      <w:i/>
      <w:iCs/>
      <w:color w:val="404040" w:themeColor="text1" w:themeTint="BF"/>
    </w:rPr>
  </w:style>
  <w:style w:type="paragraph" w:styleId="ListParagraph">
    <w:name w:val="List Paragraph"/>
    <w:basedOn w:val="Normal"/>
    <w:uiPriority w:val="34"/>
    <w:qFormat/>
    <w:rsid w:val="00891362"/>
    <w:pPr>
      <w:ind w:left="720"/>
      <w:contextualSpacing/>
    </w:pPr>
  </w:style>
  <w:style w:type="character" w:styleId="IntenseEmphasis">
    <w:name w:val="Intense Emphasis"/>
    <w:basedOn w:val="DefaultParagraphFont"/>
    <w:uiPriority w:val="21"/>
    <w:qFormat/>
    <w:rsid w:val="00891362"/>
    <w:rPr>
      <w:i/>
      <w:iCs/>
      <w:color w:val="2F5496" w:themeColor="accent1" w:themeShade="BF"/>
    </w:rPr>
  </w:style>
  <w:style w:type="paragraph" w:styleId="IntenseQuote">
    <w:name w:val="Intense Quote"/>
    <w:basedOn w:val="Normal"/>
    <w:next w:val="Normal"/>
    <w:link w:val="IntenseQuoteChar"/>
    <w:uiPriority w:val="30"/>
    <w:qFormat/>
    <w:rsid w:val="008913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1362"/>
    <w:rPr>
      <w:i/>
      <w:iCs/>
      <w:color w:val="2F5496" w:themeColor="accent1" w:themeShade="BF"/>
    </w:rPr>
  </w:style>
  <w:style w:type="character" w:styleId="IntenseReference">
    <w:name w:val="Intense Reference"/>
    <w:basedOn w:val="DefaultParagraphFont"/>
    <w:uiPriority w:val="32"/>
    <w:qFormat/>
    <w:rsid w:val="00891362"/>
    <w:rPr>
      <w:b/>
      <w:bCs/>
      <w:smallCaps/>
      <w:color w:val="2F5496" w:themeColor="accent1" w:themeShade="BF"/>
      <w:spacing w:val="5"/>
    </w:rPr>
  </w:style>
  <w:style w:type="character" w:styleId="Hyperlink">
    <w:name w:val="Hyperlink"/>
    <w:basedOn w:val="DefaultParagraphFont"/>
    <w:uiPriority w:val="99"/>
    <w:unhideWhenUsed/>
    <w:rsid w:val="00190F97"/>
    <w:rPr>
      <w:color w:val="0563C1" w:themeColor="hyperlink"/>
      <w:u w:val="single"/>
    </w:rPr>
  </w:style>
  <w:style w:type="character" w:styleId="UnresolvedMention">
    <w:name w:val="Unresolved Mention"/>
    <w:basedOn w:val="DefaultParagraphFont"/>
    <w:uiPriority w:val="99"/>
    <w:semiHidden/>
    <w:unhideWhenUsed/>
    <w:rsid w:val="00190F97"/>
    <w:rPr>
      <w:color w:val="605E5C"/>
      <w:shd w:val="clear" w:color="auto" w:fill="E1DFDD"/>
    </w:rPr>
  </w:style>
  <w:style w:type="character" w:styleId="Strong">
    <w:name w:val="Strong"/>
    <w:basedOn w:val="DefaultParagraphFont"/>
    <w:uiPriority w:val="22"/>
    <w:qFormat/>
    <w:rsid w:val="005102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687D638FAA354DAE51CB2DDFEA3D0C" ma:contentTypeVersion="7" ma:contentTypeDescription="Create a new document." ma:contentTypeScope="" ma:versionID="6e8a5ba089509cab2e3590ddfe12fa11">
  <xsd:schema xmlns:xsd="http://www.w3.org/2001/XMLSchema" xmlns:xs="http://www.w3.org/2001/XMLSchema" xmlns:p="http://schemas.microsoft.com/office/2006/metadata/properties" xmlns:ns2="6b12fbe4-e74c-4a35-8615-b018599cc52f" targetNamespace="http://schemas.microsoft.com/office/2006/metadata/properties" ma:root="true" ma:fieldsID="7db90c83adc93b766ba229e2387b62e0" ns2:_="">
    <xsd:import namespace="6b12fbe4-e74c-4a35-8615-b018599cc52f"/>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2fbe4-e74c-4a35-8615-b018599cc52f"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6b12fbe4-e74c-4a35-8615-b018599cc52f" xsi:nil="true"/>
    <Channel xmlns="6b12fbe4-e74c-4a35-8615-b018599cc52f" xsi:nil="true"/>
    <Circulated_x0020_By xmlns="6b12fbe4-e74c-4a35-8615-b018599cc52f">
      <UserInfo>
        <DisplayName/>
        <AccountId xsi:nil="true"/>
        <AccountType/>
      </UserInfo>
    </Circulated_x0020_By>
    <Validated_x0020_By xmlns="6b12fbe4-e74c-4a35-8615-b018599cc52f">
      <UserInfo>
        <DisplayName>Daragh Cassells</DisplayName>
        <AccountId>19</AccountId>
        <AccountType/>
      </UserInfo>
    </Validated_x0020_By>
  </documentManagement>
</p:properties>
</file>

<file path=customXml/itemProps1.xml><?xml version="1.0" encoding="utf-8"?>
<ds:datastoreItem xmlns:ds="http://schemas.openxmlformats.org/officeDocument/2006/customXml" ds:itemID="{9D66BE52-6898-4D16-A6D2-FC0CDB48DF58}"/>
</file>

<file path=customXml/itemProps2.xml><?xml version="1.0" encoding="utf-8"?>
<ds:datastoreItem xmlns:ds="http://schemas.openxmlformats.org/officeDocument/2006/customXml" ds:itemID="{42D07480-8EC0-4C33-A2BB-ACE974898A48}"/>
</file>

<file path=customXml/itemProps3.xml><?xml version="1.0" encoding="utf-8"?>
<ds:datastoreItem xmlns:ds="http://schemas.openxmlformats.org/officeDocument/2006/customXml" ds:itemID="{67DECE10-63FB-47C6-A0FD-EC34B69818A0}"/>
</file>

<file path=docProps/app.xml><?xml version="1.0" encoding="utf-8"?>
<Properties xmlns="http://schemas.openxmlformats.org/officeDocument/2006/extended-properties" xmlns:vt="http://schemas.openxmlformats.org/officeDocument/2006/docPropsVTypes">
  <Template>Normal.dotm</Template>
  <TotalTime>1</TotalTime>
  <Pages>2</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Byrne, Julianne</cp:lastModifiedBy>
  <cp:revision>2</cp:revision>
  <dcterms:created xsi:type="dcterms:W3CDTF">2026-09-28T20:56:00Z</dcterms:created>
  <dcterms:modified xsi:type="dcterms:W3CDTF">2026-09-28T20:56:00Z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0x010100B6687D638FAA354DAE51CB2DDFEA3D0C</vt:lpwstr>
  </property>
</Properties>
</file>